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277" w:rsidRDefault="00E81277" w:rsidP="00E812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30509-13/22/202</w:t>
      </w:r>
      <w:r w:rsidR="00B71B7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.Anyt.</w:t>
      </w:r>
    </w:p>
    <w:p w:rsidR="00A51D7B" w:rsidRDefault="00A51D7B" w:rsidP="00E812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Frissítve: 2025.10.09.</w:t>
      </w:r>
    </w:p>
    <w:p w:rsidR="00E81277" w:rsidRDefault="00E81277"/>
    <w:tbl>
      <w:tblPr>
        <w:tblStyle w:val="Rcsostblzat"/>
        <w:tblW w:w="10066" w:type="dxa"/>
        <w:jc w:val="center"/>
        <w:tblInd w:w="-459" w:type="dxa"/>
        <w:tblLook w:val="04A0" w:firstRow="1" w:lastRow="0" w:firstColumn="1" w:lastColumn="0" w:noHBand="0" w:noVBand="1"/>
      </w:tblPr>
      <w:tblGrid>
        <w:gridCol w:w="3828"/>
        <w:gridCol w:w="6238"/>
      </w:tblGrid>
      <w:tr w:rsidR="008C3B85" w:rsidRPr="00062801" w:rsidTr="00A51D7B">
        <w:trPr>
          <w:trHeight w:val="454"/>
          <w:jc w:val="center"/>
        </w:trPr>
        <w:tc>
          <w:tcPr>
            <w:tcW w:w="3828" w:type="dxa"/>
          </w:tcPr>
          <w:p w:rsidR="008C3B85" w:rsidRPr="00062801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238" w:type="dxa"/>
          </w:tcPr>
          <w:p w:rsidR="008C3B85" w:rsidRPr="00727C09" w:rsidRDefault="008C3B85" w:rsidP="00743C37">
            <w:pPr>
              <w:ind w:right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="00A51D7B">
              <w:rPr>
                <w:rFonts w:ascii="Times New Roman" w:hAnsi="Times New Roman" w:cs="Times New Roman"/>
                <w:b/>
                <w:sz w:val="24"/>
                <w:szCs w:val="24"/>
              </w:rPr>
              <w:t>szexuális bűnelkövetők részére felajánlott,</w:t>
            </w:r>
            <w:r w:rsidRPr="007809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visszae</w:t>
            </w:r>
            <w:r w:rsidR="00A51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sés valószínűségét csökkentő terápiás jellegű </w:t>
            </w:r>
            <w:r w:rsidRPr="00780953">
              <w:rPr>
                <w:rFonts w:ascii="Times New Roman" w:hAnsi="Times New Roman" w:cs="Times New Roman"/>
                <w:b/>
                <w:sz w:val="24"/>
                <w:szCs w:val="24"/>
              </w:rPr>
              <w:t>foglalkozás adata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8C3B85" w:rsidRPr="00062801" w:rsidTr="00A51D7B">
        <w:trPr>
          <w:trHeight w:val="454"/>
          <w:jc w:val="center"/>
        </w:trPr>
        <w:tc>
          <w:tcPr>
            <w:tcW w:w="3828" w:type="dxa"/>
          </w:tcPr>
          <w:p w:rsidR="008C3B85" w:rsidRPr="000C0930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238" w:type="dxa"/>
          </w:tcPr>
          <w:p w:rsidR="008C3B85" w:rsidRPr="009E042B" w:rsidRDefault="00A51D7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végrehajtásért felelős </w:t>
            </w:r>
            <w:r w:rsidR="008C3B85" w:rsidRPr="009E042B">
              <w:rPr>
                <w:rFonts w:ascii="Times New Roman" w:hAnsi="Times New Roman" w:cs="Times New Roman"/>
                <w:sz w:val="24"/>
                <w:szCs w:val="24"/>
              </w:rPr>
              <w:t>szerv</w:t>
            </w:r>
            <w:r w:rsidR="008C3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B85" w:rsidRPr="009E042B">
              <w:rPr>
                <w:rFonts w:ascii="Times New Roman" w:hAnsi="Times New Roman" w:cs="Times New Roman"/>
                <w:sz w:val="24"/>
                <w:szCs w:val="24"/>
              </w:rPr>
              <w:t>törvényben meghatározott feladatai teljesítése érdekébe</w:t>
            </w:r>
            <w:r w:rsidR="008C3B85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  <w:r w:rsidR="008C3B85" w:rsidRPr="009E042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C3B85" w:rsidRPr="00727C09" w:rsidTr="00A51D7B">
        <w:trPr>
          <w:trHeight w:val="454"/>
          <w:jc w:val="center"/>
        </w:trPr>
        <w:tc>
          <w:tcPr>
            <w:tcW w:w="3828" w:type="dxa"/>
          </w:tcPr>
          <w:p w:rsidR="008C3B85" w:rsidRPr="00DF6047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047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238" w:type="dxa"/>
          </w:tcPr>
          <w:p w:rsidR="008C3B85" w:rsidRPr="00727C09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2011. évi CXII. törvény 5.</w:t>
            </w:r>
            <w:r w:rsidRPr="009E042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042B">
              <w:rPr>
                <w:rFonts w:ascii="Times New Roman" w:hAnsi="Times New Roman" w:cs="Times New Roman"/>
                <w:sz w:val="24"/>
                <w:szCs w:val="24"/>
              </w:rPr>
              <w:t xml:space="preserve">1995. évi CVII. törvény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28.§, 2013. évi CCXL. törvény 132.§.</w:t>
            </w:r>
          </w:p>
        </w:tc>
      </w:tr>
      <w:tr w:rsidR="008C3B85" w:rsidRPr="00DF6047" w:rsidTr="00A51D7B">
        <w:trPr>
          <w:trHeight w:val="565"/>
          <w:jc w:val="center"/>
        </w:trPr>
        <w:tc>
          <w:tcPr>
            <w:tcW w:w="3828" w:type="dxa"/>
          </w:tcPr>
          <w:p w:rsidR="008C3B85" w:rsidRPr="000C0930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238" w:type="dxa"/>
          </w:tcPr>
          <w:p w:rsidR="008C3B85" w:rsidRPr="00727C09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A51D7B">
              <w:rPr>
                <w:rFonts w:ascii="Times New Roman" w:hAnsi="Times New Roman" w:cs="Times New Roman"/>
                <w:sz w:val="24"/>
                <w:szCs w:val="24"/>
              </w:rPr>
              <w:t xml:space="preserve">végrehajtására vonatkozó adatok, a végrehajtással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Pr="00780953">
              <w:rPr>
                <w:rFonts w:ascii="Times New Roman" w:hAnsi="Times New Roman" w:cs="Times New Roman"/>
                <w:sz w:val="24"/>
                <w:szCs w:val="24"/>
              </w:rPr>
              <w:t xml:space="preserve">sszefüggésben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953">
              <w:rPr>
                <w:rFonts w:ascii="Times New Roman" w:hAnsi="Times New Roman" w:cs="Times New Roman"/>
                <w:sz w:val="24"/>
                <w:szCs w:val="24"/>
              </w:rPr>
              <w:t>fogvatartottra  vonatkozó  személyes  adatok,  a kockázatelemzéshez szükséges adatok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3B85" w:rsidRPr="00062801" w:rsidTr="00A51D7B">
        <w:trPr>
          <w:trHeight w:val="454"/>
          <w:jc w:val="center"/>
        </w:trPr>
        <w:tc>
          <w:tcPr>
            <w:tcW w:w="3828" w:type="dxa"/>
          </w:tcPr>
          <w:p w:rsidR="008C3B85" w:rsidRPr="000C0930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238" w:type="dxa"/>
          </w:tcPr>
          <w:p w:rsidR="008C3B85" w:rsidRPr="00727C09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Fogvatartottak.</w:t>
            </w:r>
          </w:p>
        </w:tc>
      </w:tr>
      <w:tr w:rsidR="008C3B85" w:rsidRPr="00062801" w:rsidTr="00A51D7B">
        <w:trPr>
          <w:trHeight w:val="454"/>
          <w:jc w:val="center"/>
        </w:trPr>
        <w:tc>
          <w:tcPr>
            <w:tcW w:w="3828" w:type="dxa"/>
          </w:tcPr>
          <w:p w:rsidR="008C3B85" w:rsidRPr="000C0930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238" w:type="dxa"/>
          </w:tcPr>
          <w:p w:rsidR="008C3B85" w:rsidRPr="00727C09" w:rsidRDefault="00A51D7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Személyes iratok, büntetőeljárás során</w:t>
            </w:r>
            <w:r w:rsidR="008C3B85" w:rsidRPr="00DA4C3C">
              <w:rPr>
                <w:rFonts w:ascii="Times New Roman" w:hAnsi="Times New Roman" w:cs="Times New Roman"/>
                <w:sz w:val="24"/>
                <w:szCs w:val="24"/>
              </w:rPr>
              <w:t xml:space="preserve"> keletkezett iratok, végrehajtáshoz szükséges egyéb iratok</w:t>
            </w:r>
            <w:r w:rsidR="008C3B85">
              <w:rPr>
                <w:rFonts w:ascii="Times New Roman" w:hAnsi="Times New Roman" w:cs="Times New Roman"/>
                <w:sz w:val="24"/>
                <w:szCs w:val="24"/>
              </w:rPr>
              <w:t>, fogvatartotti nyilvántartás, prediktív mérőeszköz</w:t>
            </w:r>
            <w:r w:rsidR="008C3B85" w:rsidRPr="00727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3B85" w:rsidRPr="00062801" w:rsidTr="00A51D7B">
        <w:trPr>
          <w:trHeight w:val="454"/>
          <w:jc w:val="center"/>
        </w:trPr>
        <w:tc>
          <w:tcPr>
            <w:tcW w:w="3828" w:type="dxa"/>
          </w:tcPr>
          <w:p w:rsidR="008C3B85" w:rsidRPr="000C0930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238" w:type="dxa"/>
          </w:tcPr>
          <w:p w:rsidR="008C3B85" w:rsidRDefault="008C3B85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Címzett: 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1995.  évi  CVII.  törvén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3B85" w:rsidRDefault="008C3B85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Adatkör: 2013. évi CCXL. törvény 94.§. szerinti adatkör.</w:t>
            </w:r>
          </w:p>
          <w:p w:rsidR="008C3B85" w:rsidRPr="00727C09" w:rsidRDefault="008C3B85" w:rsidP="00743C3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Jogalap: 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995.  évi  CVII.  törvény  29.,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</w:tr>
      <w:tr w:rsidR="008C3B85" w:rsidRPr="00062801" w:rsidTr="00A51D7B">
        <w:trPr>
          <w:trHeight w:val="778"/>
          <w:jc w:val="center"/>
        </w:trPr>
        <w:tc>
          <w:tcPr>
            <w:tcW w:w="3828" w:type="dxa"/>
          </w:tcPr>
          <w:p w:rsidR="008C3B85" w:rsidRPr="000C0930" w:rsidRDefault="008C3B85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238" w:type="dxa"/>
          </w:tcPr>
          <w:p w:rsidR="008C3B85" w:rsidRPr="000C0930" w:rsidRDefault="008C3B85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évi CVII. törvény 32.§, 2013. évi CCXL. törvény 79-80.</w:t>
            </w:r>
            <w:r w:rsidRPr="0094414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figyelemmel a</w:t>
            </w:r>
            <w:r w:rsidRPr="005D17F1">
              <w:rPr>
                <w:rFonts w:ascii="Times New Roman" w:hAnsi="Times New Roman" w:cs="Times New Roman"/>
                <w:sz w:val="24"/>
                <w:szCs w:val="24"/>
              </w:rPr>
              <w:t xml:space="preserve"> köziratokról, a közlevéltárakról és a magánlevéltári anyag védelméről szóló 1995. évi LXVI. törvény 9. §</w:t>
            </w:r>
            <w:proofErr w:type="spellStart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5D17F1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Szabályzatában foglalt megőrzési idő letelt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ér</w:t>
            </w:r>
            <w:r w:rsidRPr="005D17F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051B" w:rsidRPr="00062801" w:rsidTr="00A51D7B">
        <w:trPr>
          <w:trHeight w:val="778"/>
          <w:jc w:val="center"/>
        </w:trPr>
        <w:tc>
          <w:tcPr>
            <w:tcW w:w="3828" w:type="dxa"/>
          </w:tcPr>
          <w:p w:rsidR="00DC051B" w:rsidRPr="00062801" w:rsidRDefault="00DC051B" w:rsidP="00A5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adatvédelmi </w:t>
            </w:r>
            <w:r w:rsidR="00A51D7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isztviselő neve és elérhetősége</w:t>
            </w:r>
          </w:p>
        </w:tc>
        <w:tc>
          <w:tcPr>
            <w:tcW w:w="6238" w:type="dxa"/>
          </w:tcPr>
          <w:p w:rsidR="00DC051B" w:rsidRPr="00E60D41" w:rsidRDefault="00DC051B" w:rsidP="00D04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DC051B" w:rsidRPr="00E60D41" w:rsidRDefault="00DC051B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A51D7B" w:rsidRDefault="00DC051B" w:rsidP="00A51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DC051B" w:rsidRPr="00062801" w:rsidRDefault="00DC051B" w:rsidP="00A51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DC051B" w:rsidRPr="00062801" w:rsidTr="00A51D7B">
        <w:trPr>
          <w:trHeight w:val="443"/>
          <w:jc w:val="center"/>
        </w:trPr>
        <w:tc>
          <w:tcPr>
            <w:tcW w:w="3828" w:type="dxa"/>
          </w:tcPr>
          <w:p w:rsidR="00DC051B" w:rsidRPr="00062801" w:rsidRDefault="00DC051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238" w:type="dxa"/>
          </w:tcPr>
          <w:p w:rsidR="00DC051B" w:rsidRPr="00062801" w:rsidRDefault="00DC051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DC051B" w:rsidRPr="00062801" w:rsidTr="00A51D7B">
        <w:trPr>
          <w:trHeight w:val="778"/>
          <w:jc w:val="center"/>
        </w:trPr>
        <w:tc>
          <w:tcPr>
            <w:tcW w:w="3828" w:type="dxa"/>
            <w:tcBorders>
              <w:bottom w:val="single" w:sz="4" w:space="0" w:color="auto"/>
            </w:tcBorders>
          </w:tcPr>
          <w:p w:rsidR="00DC051B" w:rsidRPr="00062801" w:rsidRDefault="00DC051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</w:t>
            </w:r>
          </w:p>
          <w:p w:rsidR="00DC051B" w:rsidRPr="00062801" w:rsidRDefault="00DC051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műszaki és szervezési biztonsági intézkedések általános leírása</w:t>
            </w:r>
          </w:p>
        </w:tc>
        <w:tc>
          <w:tcPr>
            <w:tcW w:w="6238" w:type="dxa"/>
            <w:tcBorders>
              <w:bottom w:val="single" w:sz="4" w:space="0" w:color="auto"/>
            </w:tcBorders>
          </w:tcPr>
          <w:p w:rsidR="00DC051B" w:rsidRPr="00062801" w:rsidRDefault="00DC051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AA2026" w:rsidRDefault="00AA2026" w:rsidP="00AA2026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D7B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Pr="000702DA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A51D7B" w:rsidRPr="000702DA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lastRenderedPageBreak/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A51D7B" w:rsidRPr="006979ED" w:rsidRDefault="00A51D7B" w:rsidP="00A51D7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A51D7B" w:rsidRPr="006979ED" w:rsidRDefault="00A51D7B" w:rsidP="00A51D7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 w:cs="Times New Roman"/>
          <w:sz w:val="24"/>
          <w:szCs w:val="24"/>
        </w:rPr>
        <w:t xml:space="preserve"> valamint kérni a kezelt személyes adatok rendelkezésre bocsátását,</w:t>
      </w:r>
    </w:p>
    <w:p w:rsidR="00A51D7B" w:rsidRPr="006979ED" w:rsidRDefault="00A51D7B" w:rsidP="00A51D7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helyesbítéshez való jog érvényesülése érdekében pontatlan adatok esetén helyesbítést vagy a hiányos adatok kiegészítését kérni,</w:t>
      </w:r>
    </w:p>
    <w:p w:rsidR="00A51D7B" w:rsidRPr="006979ED" w:rsidRDefault="00A51D7B" w:rsidP="00A51D7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kérni az adatkezelés korlátozását,</w:t>
      </w:r>
    </w:p>
    <w:p w:rsidR="00A51D7B" w:rsidRPr="006979ED" w:rsidRDefault="00A51D7B" w:rsidP="00A51D7B">
      <w:pPr>
        <w:pStyle w:val="Listaszerbekezds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törléshez való jog érvényesülése érdekében kérni a hozzájárulás alapján kezelt adatok törlését.</w:t>
      </w: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A51D7B" w:rsidRPr="006979ED" w:rsidRDefault="00A51D7B" w:rsidP="00A51D7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céljáról,</w:t>
      </w:r>
    </w:p>
    <w:p w:rsidR="00A51D7B" w:rsidRPr="006979ED" w:rsidRDefault="00A51D7B" w:rsidP="00A51D7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 jogalapjáról, </w:t>
      </w:r>
    </w:p>
    <w:p w:rsidR="00A51D7B" w:rsidRPr="006979ED" w:rsidRDefault="00A51D7B" w:rsidP="00A51D7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időtartamáról,</w:t>
      </w:r>
    </w:p>
    <w:p w:rsidR="00A51D7B" w:rsidRPr="006979ED" w:rsidRDefault="00A51D7B" w:rsidP="00A51D7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kezelt adatok köréről, amelyek másolatát kérelemre az érintett rendelkezésére bocsátja,</w:t>
      </w:r>
    </w:p>
    <w:p w:rsidR="00A51D7B" w:rsidRPr="006979ED" w:rsidRDefault="00A51D7B" w:rsidP="00A51D7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 személyes adatok címzettjeiről, illetve a címzettek kategóriáiról,</w:t>
      </w:r>
    </w:p>
    <w:p w:rsidR="00A51D7B" w:rsidRPr="006979ED" w:rsidRDefault="00A51D7B" w:rsidP="00A51D7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harmadik országba vagy nemzetközi szervezet részére történő továbbításról,</w:t>
      </w:r>
    </w:p>
    <w:p w:rsidR="00A51D7B" w:rsidRPr="006979ED" w:rsidRDefault="00A51D7B" w:rsidP="00A51D7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adatok forrásáról, amennyiben azokat nem az érintettől gyűjtötte, </w:t>
      </w:r>
    </w:p>
    <w:p w:rsidR="00A51D7B" w:rsidRPr="006979ED" w:rsidRDefault="00A51D7B" w:rsidP="00A51D7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automatizált döntéshozatal jellemzőiről, ha ilyet alkalmaz az adatkezelő,</w:t>
      </w:r>
    </w:p>
    <w:p w:rsidR="00A51D7B" w:rsidRPr="006979ED" w:rsidRDefault="00A51D7B" w:rsidP="00A51D7B">
      <w:pPr>
        <w:pStyle w:val="Listaszerbekezds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 w:cs="Times New Roman"/>
          <w:sz w:val="24"/>
          <w:szCs w:val="24"/>
        </w:rPr>
        <w:t xml:space="preserve"> jogairól,</w:t>
      </w:r>
    </w:p>
    <w:p w:rsidR="00A51D7B" w:rsidRPr="006979ED" w:rsidRDefault="00A51D7B" w:rsidP="00A51D7B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jogorvoslati lehetőségeiről,</w:t>
      </w:r>
    </w:p>
    <w:p w:rsidR="00A51D7B" w:rsidRPr="006979ED" w:rsidRDefault="00A51D7B" w:rsidP="00A51D7B">
      <w:pPr>
        <w:pStyle w:val="Listaszerbekezds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 w:cs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 w:cs="Times New Roman"/>
          <w:sz w:val="24"/>
          <w:szCs w:val="24"/>
        </w:rPr>
        <w:t>azok hatásairól és az azok kezelésére tett intézkedésekről.</w:t>
      </w:r>
    </w:p>
    <w:p w:rsidR="00A51D7B" w:rsidRDefault="00A51D7B" w:rsidP="00A51D7B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>ékoztatás és a kérelem</w:t>
      </w:r>
      <w:r>
        <w:rPr>
          <w:rFonts w:ascii="Times New Roman" w:hAnsi="Times New Roman" w:cs="Times New Roman"/>
          <w:sz w:val="24"/>
          <w:szCs w:val="24"/>
        </w:rPr>
        <w:t xml:space="preserve"> alapján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elyesbítését,</w:t>
      </w:r>
      <w:r>
        <w:rPr>
          <w:rFonts w:ascii="Times New Roman" w:hAnsi="Times New Roman" w:cs="Times New Roman"/>
          <w:sz w:val="24"/>
          <w:szCs w:val="24"/>
        </w:rPr>
        <w:t xml:space="preserve"> törlését vagy az </w:t>
      </w:r>
      <w:r w:rsidRPr="00502A91">
        <w:rPr>
          <w:rFonts w:ascii="Times New Roman" w:hAnsi="Times New Roman" w:cs="Times New Roman"/>
          <w:sz w:val="24"/>
          <w:szCs w:val="24"/>
        </w:rPr>
        <w:t xml:space="preserve">adatkezelés </w:t>
      </w:r>
      <w:r>
        <w:rPr>
          <w:rFonts w:ascii="Times New Roman" w:hAnsi="Times New Roman" w:cs="Times New Roman"/>
          <w:sz w:val="24"/>
          <w:szCs w:val="24"/>
        </w:rPr>
        <w:t xml:space="preserve">korlátozását az adatkezelő jogszerűen mellőzi, az érintett jogainak ismételt és megalapozatlan érvényesítésével összefüggésben közvetlenül felmerült költségek </w:t>
      </w:r>
      <w:r w:rsidRPr="00502A91">
        <w:rPr>
          <w:rFonts w:ascii="Times New Roman" w:hAnsi="Times New Roman" w:cs="Times New Roman"/>
          <w:sz w:val="24"/>
          <w:szCs w:val="24"/>
        </w:rPr>
        <w:t>megtérítését követelheti.</w:t>
      </w: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lastRenderedPageBreak/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A51D7B" w:rsidRPr="006979ED" w:rsidRDefault="00A51D7B" w:rsidP="00A51D7B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jogellenes,</w:t>
      </w:r>
    </w:p>
    <w:p w:rsidR="00A51D7B" w:rsidRPr="006979ED" w:rsidRDefault="00A51D7B" w:rsidP="00A51D7B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az érintett hozzájárulásán </w:t>
      </w:r>
      <w:r w:rsidRPr="006979ED">
        <w:rPr>
          <w:rFonts w:ascii="Times New Roman" w:hAnsi="Times New Roman" w:cs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más jogalap az adatok további kezelését nem teszi jogszerűvé,</w:t>
      </w:r>
    </w:p>
    <w:p w:rsidR="00A51D7B" w:rsidRPr="006979ED" w:rsidRDefault="00A51D7B" w:rsidP="00A51D7B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 w:cs="Times New Roman"/>
          <w:sz w:val="24"/>
          <w:szCs w:val="24"/>
        </w:rPr>
        <w:t>Információszabadság Hatóság vagy a bíróság elrendelte,</w:t>
      </w:r>
    </w:p>
    <w:p w:rsidR="00A51D7B" w:rsidRPr="006979ED" w:rsidRDefault="00A51D7B" w:rsidP="00A51D7B">
      <w:pPr>
        <w:pStyle w:val="Listaszerbekezds"/>
        <w:numPr>
          <w:ilvl w:val="0"/>
          <w:numId w:val="1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szükséges időtartam eltelt.</w:t>
      </w:r>
    </w:p>
    <w:p w:rsidR="00A51D7B" w:rsidRPr="00502A91" w:rsidRDefault="00A51D7B" w:rsidP="00A51D7B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Pr="00502A91" w:rsidRDefault="00A51D7B" w:rsidP="00A51D7B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A51D7B" w:rsidRPr="006979ED" w:rsidRDefault="00A51D7B" w:rsidP="00A51D7B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</w:t>
      </w:r>
      <w:r>
        <w:rPr>
          <w:rFonts w:ascii="Times New Roman" w:hAnsi="Times New Roman" w:cs="Times New Roman"/>
          <w:sz w:val="24"/>
          <w:szCs w:val="24"/>
        </w:rPr>
        <w:t xml:space="preserve">helytállóságát vagy hiánytalanságát, és a kezelt személyes </w:t>
      </w:r>
      <w:r w:rsidRPr="006979ED">
        <w:rPr>
          <w:rFonts w:ascii="Times New Roman" w:hAnsi="Times New Roman" w:cs="Times New Roman"/>
          <w:sz w:val="24"/>
          <w:szCs w:val="24"/>
        </w:rPr>
        <w:t>adatok pontossága, helytállósága vagy hiánytalansága kétséget kizáróan nem állapítható meg, a fennálló kétség tisztázásának időtartamára,</w:t>
      </w:r>
    </w:p>
    <w:p w:rsidR="00A51D7B" w:rsidRPr="006979ED" w:rsidRDefault="00A51D7B" w:rsidP="00A51D7B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A51D7B" w:rsidRPr="006979ED" w:rsidRDefault="00A51D7B" w:rsidP="00A51D7B">
      <w:pPr>
        <w:pStyle w:val="Listaszerbekezds"/>
        <w:numPr>
          <w:ilvl w:val="0"/>
          <w:numId w:val="1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9ED">
        <w:rPr>
          <w:rFonts w:ascii="Times New Roman" w:hAnsi="Times New Roman" w:cs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 w:cs="Times New Roman"/>
          <w:sz w:val="24"/>
          <w:szCs w:val="24"/>
        </w:rPr>
        <w:t xml:space="preserve"> vizsgálat vagy eljárás végleges, illetve jogerős lezárásáig.</w:t>
      </w: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A51D7B" w:rsidRPr="00502A91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Pr="006979ED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A51D7B" w:rsidRPr="006979ED" w:rsidRDefault="00A51D7B" w:rsidP="00A51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D7B" w:rsidRDefault="00A51D7B" w:rsidP="00A51D7B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1D7B" w:rsidRDefault="00A51D7B" w:rsidP="00A51D7B">
      <w:pPr>
        <w:spacing w:after="0" w:line="240" w:lineRule="auto"/>
        <w:jc w:val="both"/>
      </w:pPr>
    </w:p>
    <w:bookmarkEnd w:id="0"/>
    <w:p w:rsidR="00EB78E0" w:rsidRPr="00AA2026" w:rsidRDefault="00EB78E0" w:rsidP="00A51D7B">
      <w:pPr>
        <w:spacing w:after="0" w:line="240" w:lineRule="auto"/>
        <w:jc w:val="both"/>
      </w:pPr>
    </w:p>
    <w:sectPr w:rsidR="00EB78E0" w:rsidRPr="00AA2026" w:rsidSect="007B1CED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267" w:rsidRDefault="00E81277">
      <w:pPr>
        <w:spacing w:after="0" w:line="240" w:lineRule="auto"/>
      </w:pPr>
      <w:r>
        <w:separator/>
      </w:r>
    </w:p>
  </w:endnote>
  <w:endnote w:type="continuationSeparator" w:id="0">
    <w:p w:rsidR="00300267" w:rsidRDefault="00E8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6459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65AD2" w:rsidRPr="007B1CED" w:rsidRDefault="008C3B85">
        <w:pPr>
          <w:pStyle w:val="llb"/>
          <w:jc w:val="right"/>
          <w:rPr>
            <w:rFonts w:ascii="Times New Roman" w:hAnsi="Times New Roman" w:cs="Times New Roman"/>
          </w:rPr>
        </w:pPr>
        <w:r w:rsidRPr="007B1CED">
          <w:rPr>
            <w:rFonts w:ascii="Times New Roman" w:hAnsi="Times New Roman" w:cs="Times New Roman"/>
          </w:rPr>
          <w:fldChar w:fldCharType="begin"/>
        </w:r>
        <w:r w:rsidRPr="007B1CED">
          <w:rPr>
            <w:rFonts w:ascii="Times New Roman" w:hAnsi="Times New Roman" w:cs="Times New Roman"/>
          </w:rPr>
          <w:instrText>PAGE   \* MERGEFORMAT</w:instrText>
        </w:r>
        <w:r w:rsidRPr="007B1CED">
          <w:rPr>
            <w:rFonts w:ascii="Times New Roman" w:hAnsi="Times New Roman" w:cs="Times New Roman"/>
          </w:rPr>
          <w:fldChar w:fldCharType="separate"/>
        </w:r>
        <w:r w:rsidR="00A51D7B">
          <w:rPr>
            <w:rFonts w:ascii="Times New Roman" w:hAnsi="Times New Roman" w:cs="Times New Roman"/>
            <w:noProof/>
          </w:rPr>
          <w:t>3</w:t>
        </w:r>
        <w:r w:rsidRPr="007B1CED">
          <w:rPr>
            <w:rFonts w:ascii="Times New Roman" w:hAnsi="Times New Roman" w:cs="Times New Roman"/>
          </w:rPr>
          <w:fldChar w:fldCharType="end"/>
        </w:r>
      </w:p>
    </w:sdtContent>
  </w:sdt>
  <w:p w:rsidR="00665AD2" w:rsidRDefault="00A51D7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8C3B85" w:rsidP="007B1CED">
    <w:pPr>
      <w:spacing w:after="0"/>
      <w:jc w:val="center"/>
      <w:rPr>
        <w:rFonts w:ascii="Times New Roman" w:hAnsi="Times New Roman" w:cs="Times New Roman"/>
        <w:sz w:val="18"/>
        <w:szCs w:val="19"/>
      </w:rPr>
    </w:pPr>
    <w:r>
      <w:rPr>
        <w:rFonts w:ascii="Times New Roman" w:hAnsi="Times New Roman" w:cs="Times New Roman"/>
        <w:sz w:val="18"/>
        <w:szCs w:val="19"/>
      </w:rPr>
      <w:t>1108 Budapest, Kozma u. 13</w:t>
    </w:r>
    <w:r w:rsidRPr="008F1075">
      <w:rPr>
        <w:rFonts w:ascii="Times New Roman" w:hAnsi="Times New Roman" w:cs="Times New Roman"/>
        <w:sz w:val="18"/>
        <w:szCs w:val="19"/>
      </w:rPr>
      <w:t xml:space="preserve">. </w:t>
    </w:r>
    <w:r>
      <w:rPr>
        <w:rFonts w:ascii="Times New Roman" w:hAnsi="Times New Roman" w:cs="Times New Roman"/>
        <w:sz w:val="18"/>
        <w:szCs w:val="19"/>
      </w:rPr>
      <w:t>t</w:t>
    </w:r>
    <w:r w:rsidRPr="008F1075">
      <w:rPr>
        <w:rFonts w:ascii="Times New Roman" w:hAnsi="Times New Roman" w:cs="Times New Roman"/>
        <w:sz w:val="18"/>
        <w:szCs w:val="19"/>
      </w:rPr>
      <w:t>elefon: (+36 1)</w:t>
    </w:r>
    <w:r>
      <w:rPr>
        <w:rFonts w:ascii="Times New Roman" w:hAnsi="Times New Roman" w:cs="Times New Roman"/>
        <w:sz w:val="18"/>
        <w:szCs w:val="19"/>
      </w:rPr>
      <w:t xml:space="preserve"> 432-5900 fax: (+36 1) 262-8444 e</w:t>
    </w:r>
    <w:r w:rsidRPr="008F1075">
      <w:rPr>
        <w:rFonts w:ascii="Times New Roman" w:hAnsi="Times New Roman" w:cs="Times New Roman"/>
        <w:sz w:val="18"/>
        <w:szCs w:val="19"/>
      </w:rPr>
      <w:t xml:space="preserve">-mail: </w:t>
    </w:r>
    <w:hyperlink r:id="rId1" w:history="1">
      <w:r w:rsidRPr="00B303AC">
        <w:rPr>
          <w:rStyle w:val="Hiperhivatkozs"/>
          <w:rFonts w:ascii="Times New Roman" w:hAnsi="Times New Roman" w:cs="Times New Roman"/>
          <w:sz w:val="18"/>
          <w:szCs w:val="19"/>
        </w:rPr>
        <w:t>bfb.uk@bv.gov.hu</w:t>
      </w:r>
    </w:hyperlink>
  </w:p>
  <w:p w:rsidR="00665AD2" w:rsidRDefault="008C3B85" w:rsidP="007B1CED">
    <w:pPr>
      <w:pStyle w:val="llb"/>
      <w:jc w:val="center"/>
    </w:pPr>
    <w:r>
      <w:rPr>
        <w:rFonts w:ascii="Times New Roman" w:hAnsi="Times New Roman" w:cs="Times New Roman"/>
        <w:sz w:val="18"/>
        <w:szCs w:val="19"/>
      </w:rPr>
      <w:t>Levelezési cím: 1475 Budapest, Postafiók: 33.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267" w:rsidRDefault="00E81277">
      <w:pPr>
        <w:spacing w:after="0" w:line="240" w:lineRule="auto"/>
      </w:pPr>
      <w:r>
        <w:separator/>
      </w:r>
    </w:p>
  </w:footnote>
  <w:footnote w:type="continuationSeparator" w:id="0">
    <w:p w:rsidR="00300267" w:rsidRDefault="00E8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AD2" w:rsidRDefault="008C3B85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66D140E4" wp14:editId="04B36471">
          <wp:extent cx="455988" cy="836762"/>
          <wp:effectExtent l="0" t="0" r="1270" b="190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81277" w:rsidRDefault="00E81277" w:rsidP="007B1CED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665AD2" w:rsidRDefault="008C3B85" w:rsidP="007B1CED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665AD2" w:rsidRDefault="00A51D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93A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8265D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9F1720B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A2EE6"/>
    <w:multiLevelType w:val="hybridMultilevel"/>
    <w:tmpl w:val="B762C9E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284300B"/>
    <w:multiLevelType w:val="hybridMultilevel"/>
    <w:tmpl w:val="BBD0AA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575516E8"/>
    <w:multiLevelType w:val="hybridMultilevel"/>
    <w:tmpl w:val="FFE0D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A6110"/>
    <w:multiLevelType w:val="hybridMultilevel"/>
    <w:tmpl w:val="461C14BC"/>
    <w:lvl w:ilvl="0" w:tplc="025CEFB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034A7"/>
    <w:multiLevelType w:val="hybridMultilevel"/>
    <w:tmpl w:val="6AE8D75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C5B69"/>
    <w:multiLevelType w:val="hybridMultilevel"/>
    <w:tmpl w:val="07628AF6"/>
    <w:lvl w:ilvl="0" w:tplc="938269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97FA8"/>
    <w:multiLevelType w:val="hybridMultilevel"/>
    <w:tmpl w:val="5730507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A11A0A"/>
    <w:multiLevelType w:val="hybridMultilevel"/>
    <w:tmpl w:val="512683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94650"/>
    <w:multiLevelType w:val="hybridMultilevel"/>
    <w:tmpl w:val="4E82439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AD46B35"/>
    <w:multiLevelType w:val="hybridMultilevel"/>
    <w:tmpl w:val="7D08F7AA"/>
    <w:lvl w:ilvl="0" w:tplc="A718C0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17"/>
  </w:num>
  <w:num w:numId="9">
    <w:abstractNumId w:val="12"/>
  </w:num>
  <w:num w:numId="10">
    <w:abstractNumId w:val="0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 w:numId="17">
    <w:abstractNumId w:val="16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2C4"/>
    <w:rsid w:val="00201AD3"/>
    <w:rsid w:val="00300267"/>
    <w:rsid w:val="003575C9"/>
    <w:rsid w:val="0057560F"/>
    <w:rsid w:val="005C00F9"/>
    <w:rsid w:val="00642A51"/>
    <w:rsid w:val="00676754"/>
    <w:rsid w:val="008C3B85"/>
    <w:rsid w:val="009842C4"/>
    <w:rsid w:val="00A51D7B"/>
    <w:rsid w:val="00AA2026"/>
    <w:rsid w:val="00AB31EA"/>
    <w:rsid w:val="00B71B78"/>
    <w:rsid w:val="00C5227D"/>
    <w:rsid w:val="00DC051B"/>
    <w:rsid w:val="00E81277"/>
    <w:rsid w:val="00EB78E0"/>
    <w:rsid w:val="00F7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2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8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9842C4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9842C4"/>
  </w:style>
  <w:style w:type="character" w:customStyle="1" w:styleId="fs22">
    <w:name w:val="fs22"/>
    <w:basedOn w:val="Bekezdsalapbettpusa"/>
    <w:rsid w:val="009842C4"/>
  </w:style>
  <w:style w:type="paragraph" w:styleId="Listaszerbekezds">
    <w:name w:val="List Paragraph"/>
    <w:basedOn w:val="Norml"/>
    <w:uiPriority w:val="34"/>
    <w:qFormat/>
    <w:rsid w:val="009842C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2C4"/>
  </w:style>
  <w:style w:type="paragraph" w:styleId="llb">
    <w:name w:val="footer"/>
    <w:basedOn w:val="Norml"/>
    <w:link w:val="llbChar"/>
    <w:uiPriority w:val="99"/>
    <w:unhideWhenUsed/>
    <w:rsid w:val="00984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2C4"/>
  </w:style>
  <w:style w:type="paragraph" w:styleId="Buborkszveg">
    <w:name w:val="Balloon Text"/>
    <w:basedOn w:val="Norml"/>
    <w:link w:val="BuborkszvegChar"/>
    <w:uiPriority w:val="99"/>
    <w:semiHidden/>
    <w:unhideWhenUsed/>
    <w:rsid w:val="0098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fb.uk@bv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1044</Words>
  <Characters>7207</Characters>
  <Application>Microsoft Office Word</Application>
  <DocSecurity>4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2</cp:revision>
  <dcterms:created xsi:type="dcterms:W3CDTF">2025-10-09T13:22:00Z</dcterms:created>
  <dcterms:modified xsi:type="dcterms:W3CDTF">2025-10-09T13:22:00Z</dcterms:modified>
</cp:coreProperties>
</file>